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416559</wp:posOffset>
            </wp:positionV>
            <wp:extent cx="6120057" cy="2504634"/>
            <wp:effectExtent l="0" t="0" r="0" b="0"/>
            <wp:wrapThrough wrapText="bothSides" distL="152400" distR="152400">
              <wp:wrapPolygon edited="1">
                <wp:start x="717" y="0"/>
                <wp:lineTo x="21073" y="103"/>
                <wp:lineTo x="21431" y="722"/>
                <wp:lineTo x="21600" y="1495"/>
                <wp:lineTo x="21579" y="20308"/>
                <wp:lineTo x="21305" y="21235"/>
                <wp:lineTo x="20988" y="21596"/>
                <wp:lineTo x="548" y="21545"/>
                <wp:lineTo x="169" y="20875"/>
                <wp:lineTo x="21" y="20153"/>
                <wp:lineTo x="42" y="1340"/>
                <wp:lineTo x="316" y="412"/>
                <wp:lineTo x="717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QR Code treasure hunt bann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5046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ffffff"/>
        <w:tblLayout w:type="fixed"/>
      </w:tblPr>
      <w:tblGrid>
        <w:gridCol w:w="932"/>
        <w:gridCol w:w="3569"/>
        <w:gridCol w:w="5131"/>
      </w:tblGrid>
      <w:tr>
        <w:tblPrEx>
          <w:shd w:val="clear" w:color="auto" w:fill="63b2de"/>
        </w:tblPrEx>
        <w:trPr>
          <w:trHeight w:val="282" w:hRule="atLeast"/>
          <w:tblHeader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0f74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3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Number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0f74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3"/>
            </w:pPr>
            <w:r>
              <w:rPr>
                <w:rFonts w:ascii="Helvetica" w:hAnsi="Helvetica"/>
                <w:b w:val="1"/>
                <w:bCs w:val="1"/>
                <w:rtl w:val="0"/>
              </w:rPr>
              <w:t>Question location</w:t>
            </w:r>
          </w:p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6" w:space="0" w:shadow="0" w:frame="0"/>
              <w:right w:val="single" w:color="000000" w:sz="2" w:space="0" w:shadow="0" w:frame="0"/>
            </w:tcBorders>
            <w:shd w:val="clear" w:color="auto" w:fill="0f74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3"/>
            </w:pPr>
            <w:r>
              <w:rPr>
                <w:rFonts w:ascii="Helvetica" w:hAnsi="Helvetica"/>
                <w:b w:val="1"/>
                <w:bCs w:val="1"/>
                <w:rtl w:val="0"/>
              </w:rPr>
              <w:t>Answer</w:t>
            </w:r>
          </w:p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</w:t>
            </w:r>
          </w:p>
        </w:tc>
        <w:tc>
          <w:tcPr>
            <w:tcW w:type="dxa" w:w="3569"/>
            <w:tcBorders>
              <w:top w:val="single" w:color="000000" w:sz="6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</w:pPr>
            <w:r>
              <w:rPr>
                <w:rFonts w:ascii="Helvetica" w:hAnsi="Helvetica"/>
                <w:color w:val="0f74e8"/>
                <w:rtl w:val="0"/>
              </w:rPr>
              <w:t>Insert location to find QR code here</w:t>
            </w:r>
            <w:r>
              <w:rPr>
                <w:rFonts w:ascii="Helvetica" w:hAnsi="Helvetica" w:hint="default"/>
                <w:color w:val="0f74e8"/>
                <w:rtl w:val="0"/>
              </w:rPr>
              <w:t>…</w:t>
            </w:r>
          </w:p>
        </w:tc>
        <w:tc>
          <w:tcPr>
            <w:tcW w:type="dxa" w:w="513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2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3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4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5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6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7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8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9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10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11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12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13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14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15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16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17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18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19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ffffff"/>
        </w:tblPrEx>
        <w:trPr>
          <w:trHeight w:val="282" w:hRule="atLeast"/>
        </w:trPr>
        <w:tc>
          <w:tcPr>
            <w:tcW w:type="dxa" w:w="93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Style 6"/>
              <w:jc w:val="center"/>
            </w:pPr>
            <w:r>
              <w:rPr>
                <w:rFonts w:ascii="Helvetica" w:hAnsi="Helvetica"/>
                <w:color w:val="0f74e8"/>
                <w:rtl w:val="0"/>
              </w:rPr>
              <w:t>20</w:t>
            </w:r>
          </w:p>
        </w:tc>
        <w:tc>
          <w:tcPr>
            <w:tcW w:type="dxa" w:w="356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6" w:space="0" w:shadow="0" w:frame="0"/>
            </w:tcBorders>
            <w:shd w:val="clear" w:color="auto" w:fill="fefffe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5131"/>
            <w:tcBorders>
              <w:top w:val="single" w:color="000000" w:sz="2" w:space="0" w:shadow="0" w:frame="0"/>
              <w:left w:val="single" w:color="000000" w:sz="6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416559</wp:posOffset>
            </wp:positionV>
            <wp:extent cx="6120057" cy="2504633"/>
            <wp:effectExtent l="0" t="0" r="0" b="0"/>
            <wp:wrapThrough wrapText="bothSides" distL="152400" distR="152400">
              <wp:wrapPolygon edited="1">
                <wp:start x="717" y="0"/>
                <wp:lineTo x="21073" y="103"/>
                <wp:lineTo x="21431" y="722"/>
                <wp:lineTo x="21600" y="1495"/>
                <wp:lineTo x="21579" y="20308"/>
                <wp:lineTo x="21305" y="21235"/>
                <wp:lineTo x="20988" y="21596"/>
                <wp:lineTo x="548" y="21545"/>
                <wp:lineTo x="169" y="20875"/>
                <wp:lineTo x="21" y="20153"/>
                <wp:lineTo x="42" y="1340"/>
                <wp:lineTo x="316" y="412"/>
                <wp:lineTo x="717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righton College Humanities - Ambient Week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504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462616</wp:posOffset>
            </wp:positionV>
            <wp:extent cx="2042570" cy="5819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70" cy="5819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Myriad Pro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Myriad Pro Light" w:hAnsi="Myriad Pro Light"/>
      </w:rPr>
      <w:tab/>
      <w:tab/>
    </w:r>
    <w:r>
      <w:rPr>
        <w:rFonts w:ascii="Myriad Pro Light" w:hAnsi="Myriad Pro Light"/>
        <w:rtl w:val="0"/>
        <w:lang w:val="en-US"/>
      </w:rPr>
      <w:t xml:space="preserve">(c) Mark Anderson @ICTEvangelist 2016 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able Style 3">
    <w:name w:val="Table Style 3"/>
    <w:next w:val="Table Style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0"/>
      <w:szCs w:val="20"/>
      <w:u w:val="none"/>
      <w:vertAlign w:val="baseline"/>
    </w:rPr>
  </w:style>
  <w:style w:type="paragraph" w:styleId="Table Style 6">
    <w:name w:val="Table Style 6"/>
    <w:next w:val="Table Style 6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357ca2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